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E3" w:rsidRDefault="00824AE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济南市法院法警招聘简章</w:t>
      </w:r>
    </w:p>
    <w:p w:rsidR="00824AE3" w:rsidRDefault="00824AE3">
      <w:pPr>
        <w:spacing w:line="360" w:lineRule="auto"/>
        <w:rPr>
          <w:sz w:val="24"/>
        </w:rPr>
      </w:pPr>
      <w:r>
        <w:rPr>
          <w:rFonts w:hint="eastAsia"/>
          <w:sz w:val="24"/>
        </w:rPr>
        <w:t>为解决全省法院外聘制（合同制）司法警察的补充来源，增强培训的计划性，增加人才的储备量，并有利于同各级法院的司法警察培训相衔接，培养和造就一支高素质适应现代审判需求的专业化、复合型司法辅助人才队伍，根据《人民法院司法警察暂行条例》，从社会上招收少量符合条件的人员，向全市法院输送。</w:t>
      </w:r>
    </w:p>
    <w:p w:rsidR="00824AE3" w:rsidRDefault="00824AE3">
      <w:pPr>
        <w:spacing w:line="360" w:lineRule="auto"/>
        <w:rPr>
          <w:sz w:val="24"/>
        </w:rPr>
      </w:pPr>
    </w:p>
    <w:p w:rsidR="00824AE3" w:rsidRDefault="00824AE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招聘条件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、坚决拥护党的路线、方针、政策</w:t>
      </w:r>
      <w:r>
        <w:rPr>
          <w:szCs w:val="21"/>
        </w:rPr>
        <w:t xml:space="preserve">;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、遵纪守法、品行端正、无犯罪前科</w:t>
      </w:r>
      <w:r>
        <w:rPr>
          <w:szCs w:val="21"/>
        </w:rPr>
        <w:t>,</w:t>
      </w:r>
      <w:r>
        <w:rPr>
          <w:rFonts w:hint="eastAsia"/>
          <w:szCs w:val="21"/>
        </w:rPr>
        <w:t>无劣迹</w:t>
      </w:r>
      <w:r>
        <w:rPr>
          <w:szCs w:val="21"/>
        </w:rPr>
        <w:t>,</w:t>
      </w:r>
      <w:r>
        <w:rPr>
          <w:rFonts w:hint="eastAsia"/>
          <w:szCs w:val="21"/>
        </w:rPr>
        <w:t>没有受过党、政纪处分</w:t>
      </w:r>
      <w:r>
        <w:rPr>
          <w:szCs w:val="21"/>
        </w:rPr>
        <w:t>,</w:t>
      </w:r>
      <w:r>
        <w:rPr>
          <w:rFonts w:hint="eastAsia"/>
          <w:szCs w:val="21"/>
        </w:rPr>
        <w:t>志愿从事法警工作</w:t>
      </w:r>
      <w:r>
        <w:rPr>
          <w:szCs w:val="21"/>
        </w:rPr>
        <w:t xml:space="preserve">;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、具有高中</w:t>
      </w:r>
      <w:r>
        <w:rPr>
          <w:szCs w:val="21"/>
        </w:rPr>
        <w:t>(</w:t>
      </w:r>
      <w:r>
        <w:rPr>
          <w:rFonts w:hint="eastAsia"/>
          <w:szCs w:val="21"/>
        </w:rPr>
        <w:t>中专</w:t>
      </w:r>
      <w:r>
        <w:rPr>
          <w:szCs w:val="21"/>
        </w:rPr>
        <w:t>)</w:t>
      </w:r>
      <w:r>
        <w:rPr>
          <w:rFonts w:hint="eastAsia"/>
          <w:szCs w:val="21"/>
        </w:rPr>
        <w:t>以上学历和部队复退军人</w:t>
      </w:r>
      <w:r>
        <w:rPr>
          <w:szCs w:val="21"/>
        </w:rPr>
        <w:t>,</w:t>
      </w:r>
      <w:r>
        <w:rPr>
          <w:rFonts w:hint="eastAsia"/>
          <w:szCs w:val="21"/>
        </w:rPr>
        <w:t>年龄</w:t>
      </w:r>
      <w:r>
        <w:rPr>
          <w:szCs w:val="21"/>
        </w:rPr>
        <w:t>18—25</w:t>
      </w:r>
      <w:r>
        <w:rPr>
          <w:rFonts w:hint="eastAsia"/>
          <w:szCs w:val="21"/>
        </w:rPr>
        <w:t>周岁</w:t>
      </w:r>
      <w:r>
        <w:rPr>
          <w:szCs w:val="21"/>
        </w:rPr>
        <w:t>,</w:t>
      </w:r>
      <w:r>
        <w:rPr>
          <w:rFonts w:hint="eastAsia"/>
          <w:szCs w:val="21"/>
        </w:rPr>
        <w:t>男生身高</w:t>
      </w:r>
      <w:r>
        <w:rPr>
          <w:szCs w:val="21"/>
        </w:rPr>
        <w:t>172cm</w:t>
      </w:r>
      <w:r>
        <w:rPr>
          <w:rFonts w:hint="eastAsia"/>
          <w:szCs w:val="21"/>
        </w:rPr>
        <w:t>以上</w:t>
      </w:r>
      <w:r>
        <w:rPr>
          <w:szCs w:val="21"/>
        </w:rPr>
        <w:t>,</w:t>
      </w:r>
      <w:r>
        <w:rPr>
          <w:rFonts w:hint="eastAsia"/>
          <w:szCs w:val="21"/>
        </w:rPr>
        <w:t>五官端正</w:t>
      </w:r>
      <w:r>
        <w:rPr>
          <w:szCs w:val="21"/>
        </w:rPr>
        <w:t>,</w:t>
      </w:r>
      <w:r>
        <w:rPr>
          <w:rFonts w:hint="eastAsia"/>
          <w:szCs w:val="21"/>
        </w:rPr>
        <w:t>身体健康。</w:t>
      </w:r>
    </w:p>
    <w:p w:rsidR="00824AE3" w:rsidRDefault="00824AE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待遇：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、与济南法院直签合同、缴纳社会保险（五险）。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、聘用制法警着法警制服，服装由法院配发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、法院免费提供食宿。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、工资标准为：按工作法院工资标准执行（试用期</w:t>
      </w:r>
      <w:r>
        <w:rPr>
          <w:szCs w:val="21"/>
        </w:rPr>
        <w:t>1-3</w:t>
      </w:r>
      <w:r>
        <w:rPr>
          <w:rFonts w:hint="eastAsia"/>
          <w:szCs w:val="21"/>
        </w:rPr>
        <w:t>个月</w:t>
      </w:r>
      <w:r>
        <w:rPr>
          <w:szCs w:val="21"/>
        </w:rPr>
        <w:t>920</w:t>
      </w:r>
      <w:r>
        <w:rPr>
          <w:rFonts w:hint="eastAsia"/>
          <w:szCs w:val="21"/>
        </w:rPr>
        <w:t>元，转正</w:t>
      </w:r>
      <w:r>
        <w:rPr>
          <w:szCs w:val="21"/>
        </w:rPr>
        <w:t>1500</w:t>
      </w:r>
      <w:r>
        <w:rPr>
          <w:rFonts w:hint="eastAsia"/>
          <w:szCs w:val="21"/>
        </w:rPr>
        <w:t>左右）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、享受高温季节补贴和法定节假日补贴。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、加入法院工会组织，可享受法院干警福利待遇。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、工作时间为每天不超过</w:t>
      </w:r>
      <w:r>
        <w:rPr>
          <w:szCs w:val="21"/>
        </w:rPr>
        <w:t>8</w:t>
      </w:r>
      <w:r>
        <w:rPr>
          <w:rFonts w:hint="eastAsia"/>
          <w:szCs w:val="21"/>
        </w:rPr>
        <w:t>小时，每周不超过</w:t>
      </w:r>
      <w:r>
        <w:rPr>
          <w:szCs w:val="21"/>
        </w:rPr>
        <w:t>40</w:t>
      </w:r>
      <w:r>
        <w:rPr>
          <w:rFonts w:hint="eastAsia"/>
          <w:szCs w:val="21"/>
        </w:rPr>
        <w:t>小时，值班费、加班费由法院直接支付。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、按国家规定法定节假日可正常休假，并享受婚假和丧假。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、聘用制法警因工伤残等，享受国家规定的抚恤和补助。</w:t>
      </w:r>
      <w:r>
        <w:rPr>
          <w:szCs w:val="21"/>
        </w:rPr>
        <w:t xml:space="preserve"> </w:t>
      </w:r>
    </w:p>
    <w:p w:rsidR="00824AE3" w:rsidRDefault="00824AE3">
      <w:pPr>
        <w:spacing w:line="360" w:lineRule="auto"/>
        <w:rPr>
          <w:sz w:val="24"/>
        </w:rPr>
      </w:pPr>
      <w:r>
        <w:rPr>
          <w:szCs w:val="21"/>
        </w:rPr>
        <w:t>10</w:t>
      </w:r>
      <w:r>
        <w:rPr>
          <w:rFonts w:hint="eastAsia"/>
          <w:szCs w:val="21"/>
        </w:rPr>
        <w:t>、面试合格人员被录用后，无需培训直接签订劳动合同。</w:t>
      </w:r>
    </w:p>
    <w:p w:rsidR="00824AE3" w:rsidRDefault="00824AE3">
      <w:pPr>
        <w:spacing w:line="360" w:lineRule="auto"/>
        <w:rPr>
          <w:sz w:val="24"/>
        </w:rPr>
      </w:pPr>
      <w:bookmarkStart w:id="0" w:name="_GoBack"/>
      <w:bookmarkEnd w:id="0"/>
    </w:p>
    <w:p w:rsidR="00824AE3" w:rsidRDefault="00824AE3">
      <w:pPr>
        <w:rPr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t>备注：</w:t>
      </w:r>
    </w:p>
    <w:p w:rsidR="00824AE3" w:rsidRDefault="00824AE3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</w:t>
      </w:r>
      <w:r>
        <w:rPr>
          <w:rFonts w:hint="eastAsia"/>
          <w:b/>
          <w:color w:val="FF0000"/>
          <w:sz w:val="18"/>
          <w:szCs w:val="18"/>
        </w:rPr>
        <w:t>、可分配到济南市区法院工作；</w:t>
      </w:r>
    </w:p>
    <w:p w:rsidR="00824AE3" w:rsidRDefault="00824AE3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</w:t>
      </w:r>
      <w:r>
        <w:rPr>
          <w:rFonts w:hint="eastAsia"/>
          <w:b/>
          <w:color w:val="FF0000"/>
          <w:sz w:val="18"/>
          <w:szCs w:val="18"/>
        </w:rPr>
        <w:t>、无需培训，可直接上岗；</w:t>
      </w:r>
    </w:p>
    <w:p w:rsidR="00824AE3" w:rsidRDefault="00824AE3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3</w:t>
      </w:r>
      <w:r>
        <w:rPr>
          <w:rFonts w:hint="eastAsia"/>
          <w:b/>
          <w:color w:val="FF0000"/>
          <w:sz w:val="18"/>
          <w:szCs w:val="18"/>
        </w:rPr>
        <w:t>、本简章最终解释权归中国人联</w:t>
      </w:r>
    </w:p>
    <w:p w:rsidR="00824AE3" w:rsidRDefault="00824AE3">
      <w:pPr>
        <w:rPr>
          <w:b/>
          <w:color w:val="FF0000"/>
          <w:sz w:val="18"/>
          <w:szCs w:val="18"/>
        </w:rPr>
      </w:pPr>
    </w:p>
    <w:p w:rsidR="00824AE3" w:rsidRDefault="00824AE3" w:rsidP="00A977B7"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t>联系人：闫经理</w:t>
      </w:r>
      <w:r>
        <w:rPr>
          <w:b/>
          <w:color w:val="FF0000"/>
          <w:sz w:val="18"/>
          <w:szCs w:val="18"/>
        </w:rPr>
        <w:t>13366867579</w:t>
      </w:r>
    </w:p>
    <w:sectPr w:rsidR="00824AE3" w:rsidSect="008B4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E3" w:rsidRDefault="00824AE3">
      <w:r>
        <w:separator/>
      </w:r>
    </w:p>
  </w:endnote>
  <w:endnote w:type="continuationSeparator" w:id="1">
    <w:p w:rsidR="00824AE3" w:rsidRDefault="0082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altName w:val="P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3" w:rsidRDefault="00824A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3" w:rsidRDefault="00824A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3" w:rsidRDefault="00824A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E3" w:rsidRDefault="00824AE3">
      <w:r>
        <w:separator/>
      </w:r>
    </w:p>
  </w:footnote>
  <w:footnote w:type="continuationSeparator" w:id="1">
    <w:p w:rsidR="00824AE3" w:rsidRDefault="0082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3" w:rsidRDefault="00824A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3" w:rsidRDefault="00824AE3" w:rsidP="00A977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E3" w:rsidRDefault="00824A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5A4"/>
    <w:rsid w:val="00470F03"/>
    <w:rsid w:val="0049459A"/>
    <w:rsid w:val="00535330"/>
    <w:rsid w:val="00824AE3"/>
    <w:rsid w:val="008B45A4"/>
    <w:rsid w:val="00946EBA"/>
    <w:rsid w:val="00A977B7"/>
    <w:rsid w:val="00E07EE7"/>
    <w:rsid w:val="00E4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kerville Old Face" w:eastAsia="宋体" w:hAnsi="Baskerville Old Face" w:cs="Baskerville Old Face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45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4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4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山东省法院法警招聘简章</dc:title>
  <dc:subject/>
  <dc:creator>User</dc:creator>
  <cp:keywords/>
  <dc:description/>
  <cp:lastModifiedBy>微软用户</cp:lastModifiedBy>
  <cp:revision>3</cp:revision>
  <dcterms:created xsi:type="dcterms:W3CDTF">2014-01-09T04:36:00Z</dcterms:created>
  <dcterms:modified xsi:type="dcterms:W3CDTF">2015-01-24T02:52:00Z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