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43" w:rsidRDefault="00F14643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空中乘务员招聘</w:t>
      </w:r>
    </w:p>
    <w:p w:rsidR="00F14643" w:rsidRDefault="00F14643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一、招聘职位：</w:t>
      </w:r>
      <w:r>
        <w:rPr>
          <w:rFonts w:hint="eastAsia"/>
          <w:sz w:val="28"/>
          <w:szCs w:val="28"/>
        </w:rPr>
        <w:t>航空空中乘务员</w:t>
      </w:r>
    </w:p>
    <w:p w:rsidR="00F14643" w:rsidRDefault="00F1464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二、报名条件：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学历与专业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    </w:t>
      </w:r>
      <w:r>
        <w:rPr>
          <w:rFonts w:hint="eastAsia"/>
          <w:sz w:val="24"/>
          <w:szCs w:val="24"/>
        </w:rPr>
        <w:t>此岗位学历要求大专（及以上）为主，专业不限，全日制本科、大专</w:t>
      </w: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届和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届毕业生以学校证明为准。对于部分综合素质优秀的候选人，学历要求可适当放宽至高中或中专。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⑵语言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外语口语标准：要求外语口语较为流利，日常交流基本无障碍，达到口语考核合格标准；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普通话口语标准：要求声韵母发音清楚，方言语调不明显，达到汉语口语考核合格标准。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⑶年龄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本科（含）以下：未婚，</w:t>
      </w:r>
      <w:r>
        <w:rPr>
          <w:sz w:val="24"/>
          <w:szCs w:val="24"/>
        </w:rPr>
        <w:t>18-23</w:t>
      </w:r>
      <w:r>
        <w:rPr>
          <w:rFonts w:hint="eastAsia"/>
          <w:sz w:val="24"/>
          <w:szCs w:val="24"/>
        </w:rPr>
        <w:t>周岁；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硕士（含）以上：未婚，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周岁以下。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⑷外形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女：五官端正，面容娇好，气质佳，达到《空中乘务员形象初选考核标准》；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男：五官端正，体格健康（需兼职安全员，裸眼或手术后视力应达到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字表</w:t>
      </w:r>
      <w:r>
        <w:rPr>
          <w:sz w:val="24"/>
          <w:szCs w:val="24"/>
        </w:rPr>
        <w:t>0.7</w:t>
      </w:r>
      <w:r>
        <w:rPr>
          <w:rFonts w:hint="eastAsia"/>
          <w:sz w:val="24"/>
          <w:szCs w:val="24"/>
        </w:rPr>
        <w:t>或以上），达到《空中乘务员形象初选考核标准》。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⑸身高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女：</w:t>
      </w:r>
      <w:r>
        <w:rPr>
          <w:sz w:val="24"/>
          <w:szCs w:val="24"/>
        </w:rPr>
        <w:t>1.65</w:t>
      </w:r>
      <w:r>
        <w:rPr>
          <w:rFonts w:hint="eastAsia"/>
          <w:sz w:val="24"/>
          <w:szCs w:val="24"/>
        </w:rPr>
        <w:t>米</w:t>
      </w:r>
      <w:r>
        <w:rPr>
          <w:sz w:val="24"/>
          <w:szCs w:val="24"/>
        </w:rPr>
        <w:t>-1.75</w:t>
      </w:r>
      <w:r>
        <w:rPr>
          <w:rFonts w:hint="eastAsia"/>
          <w:sz w:val="24"/>
          <w:szCs w:val="24"/>
        </w:rPr>
        <w:t>米；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男：</w:t>
      </w:r>
      <w:r>
        <w:rPr>
          <w:sz w:val="24"/>
          <w:szCs w:val="24"/>
        </w:rPr>
        <w:t>1.73</w:t>
      </w:r>
      <w:r>
        <w:rPr>
          <w:rFonts w:hint="eastAsia"/>
          <w:sz w:val="24"/>
          <w:szCs w:val="24"/>
        </w:rPr>
        <w:t>米</w:t>
      </w:r>
      <w:r>
        <w:rPr>
          <w:sz w:val="24"/>
          <w:szCs w:val="24"/>
        </w:rPr>
        <w:t>-1.85</w:t>
      </w:r>
      <w:r>
        <w:rPr>
          <w:rFonts w:hint="eastAsia"/>
          <w:sz w:val="24"/>
          <w:szCs w:val="24"/>
        </w:rPr>
        <w:t>米</w:t>
      </w:r>
    </w:p>
    <w:p w:rsidR="00F14643" w:rsidRDefault="00F1464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二、注意事项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、面试时需携带材料：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⑴</w:t>
      </w:r>
      <w:r>
        <w:rPr>
          <w:sz w:val="24"/>
          <w:szCs w:val="24"/>
        </w:rPr>
        <w:t xml:space="preserve"> 1</w:t>
      </w:r>
      <w:r>
        <w:rPr>
          <w:rFonts w:hint="eastAsia"/>
          <w:sz w:val="24"/>
          <w:szCs w:val="24"/>
        </w:rPr>
        <w:t>寸蓝底彩色照片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张（图像未经技术处理）；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⑵</w:t>
      </w:r>
      <w:r>
        <w:rPr>
          <w:sz w:val="24"/>
          <w:szCs w:val="24"/>
        </w:rPr>
        <w:t xml:space="preserve"> 5</w:t>
      </w:r>
      <w:r>
        <w:rPr>
          <w:rFonts w:hint="eastAsia"/>
          <w:sz w:val="24"/>
          <w:szCs w:val="24"/>
        </w:rPr>
        <w:t>寸生活照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张（要求无妆、全身、正面、非艺术照、竖版）；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身份证、学生证、外语等级证书；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黑色签字笔（非圆珠笔）、固体胶。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、面试仪容及着装要求：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面试期间不允许着浓妆，不允许配带假睫毛、美瞳隐形眼镜等装饰品，不允许穿着连裤袜、长统袜（与要求不符将不能进入考场）；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⑵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男生着浅色衬衣、打领带、深色长裤、黑皮鞋，女生着裙装（裙子在膝盖上下</w:t>
      </w:r>
      <w:r>
        <w:rPr>
          <w:sz w:val="24"/>
          <w:szCs w:val="24"/>
        </w:rPr>
        <w:t>3CM</w:t>
      </w:r>
      <w:r>
        <w:rPr>
          <w:rFonts w:hint="eastAsia"/>
          <w:sz w:val="24"/>
          <w:szCs w:val="24"/>
        </w:rPr>
        <w:t>），深色皮鞋；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男女生头发应不遮盖耳朵，女生盘头，露出额头；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、体检标准：</w:t>
      </w:r>
    </w:p>
    <w:p w:rsidR="00F14643" w:rsidRDefault="00F146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符合中国民用航空局颁布的</w:t>
      </w:r>
      <w:r>
        <w:rPr>
          <w:sz w:val="24"/>
          <w:szCs w:val="24"/>
        </w:rPr>
        <w:t>CCAR67FS</w:t>
      </w:r>
      <w:r>
        <w:rPr>
          <w:rFonts w:hint="eastAsia"/>
          <w:sz w:val="24"/>
          <w:szCs w:val="24"/>
        </w:rPr>
        <w:t>体检标准，请应聘人员注意参照体检要求衡量自身标准。</w:t>
      </w:r>
    </w:p>
    <w:p w:rsidR="00F14643" w:rsidRDefault="00F14643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、乘务培训：</w:t>
      </w:r>
      <w:r>
        <w:rPr>
          <w:rFonts w:asci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 xml:space="preserve">　　　集团将对终审合格人员进行为期近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个月的乘务新雇员培训，费用自理。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F14643" w:rsidRDefault="00F14643">
      <w:pPr>
        <w:spacing w:line="360" w:lineRule="auto"/>
        <w:rPr>
          <w:sz w:val="24"/>
          <w:szCs w:val="24"/>
        </w:rPr>
      </w:pPr>
    </w:p>
    <w:p w:rsidR="00F14643" w:rsidRDefault="00F14643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三、薪资待遇：</w:t>
      </w:r>
    </w:p>
    <w:p w:rsidR="00F14643" w:rsidRDefault="00F1464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试用期</w:t>
      </w:r>
      <w:r>
        <w:rPr>
          <w:sz w:val="28"/>
          <w:szCs w:val="28"/>
        </w:rPr>
        <w:t>3-6</w:t>
      </w:r>
      <w:r>
        <w:rPr>
          <w:rFonts w:hint="eastAsia"/>
          <w:sz w:val="28"/>
          <w:szCs w:val="28"/>
        </w:rPr>
        <w:t>个月，转正后综合工资在</w:t>
      </w:r>
      <w:r>
        <w:rPr>
          <w:sz w:val="28"/>
          <w:szCs w:val="28"/>
        </w:rPr>
        <w:t>10000</w:t>
      </w:r>
      <w:r>
        <w:rPr>
          <w:rFonts w:hint="eastAsia"/>
          <w:sz w:val="28"/>
          <w:szCs w:val="28"/>
        </w:rPr>
        <w:t>元以上，五险一金，提供住宿，有餐补，具体薪资待遇按公司规定统一发放</w:t>
      </w:r>
    </w:p>
    <w:p w:rsidR="00F14643" w:rsidRDefault="00F1464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用工形式：海航直签</w:t>
      </w:r>
      <w:bookmarkStart w:id="0" w:name="_GoBack"/>
      <w:bookmarkEnd w:id="0"/>
    </w:p>
    <w:p w:rsidR="00F14643" w:rsidRDefault="00F1464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如发现应聘人员在个人信息、学历证书、证明等方面弄虚作假，一经查实，立即取消其应聘或录用资格并在海航人才库中列入不诚信名单，禁止参加任何海航招聘活动！</w:t>
      </w:r>
    </w:p>
    <w:p w:rsidR="00F14643" w:rsidRDefault="00F14643"/>
    <w:sectPr w:rsidR="00F14643" w:rsidSect="00617C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CD7"/>
    <w:rsid w:val="00041163"/>
    <w:rsid w:val="00123B19"/>
    <w:rsid w:val="002F6180"/>
    <w:rsid w:val="00617CD7"/>
    <w:rsid w:val="00F1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CD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17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7CD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17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CD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617CD7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135</Words>
  <Characters>770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国航空中乘务员招聘（16万）</dc:title>
  <dc:subject/>
  <dc:creator>admin</dc:creator>
  <cp:keywords/>
  <dc:description/>
  <cp:lastModifiedBy>USER</cp:lastModifiedBy>
  <cp:revision>2</cp:revision>
  <dcterms:created xsi:type="dcterms:W3CDTF">2013-11-28T05:54:00Z</dcterms:created>
  <dcterms:modified xsi:type="dcterms:W3CDTF">2015-11-12T01:58:00Z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